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CB" w:rsidRPr="00BF6D93" w:rsidRDefault="00901ACB" w:rsidP="00901A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F663F">
        <w:rPr>
          <w:rFonts w:ascii="Times New Roman" w:hAnsi="Times New Roman"/>
          <w:b/>
          <w:sz w:val="24"/>
          <w:szCs w:val="24"/>
          <w:lang w:val="en-US"/>
        </w:rPr>
        <w:t>Midterm questions on discipline</w:t>
      </w:r>
      <w:r w:rsidRPr="00BF6D93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 w:rsidRPr="00901ACB">
        <w:rPr>
          <w:rFonts w:ascii="Times New Roman" w:hAnsi="Times New Roman"/>
          <w:b/>
          <w:sz w:val="24"/>
          <w:szCs w:val="24"/>
          <w:lang w:val="en-US"/>
        </w:rPr>
        <w:t>Experimental methods for studying nanomaterials and nanostructures</w:t>
      </w:r>
      <w:r w:rsidRPr="00BF6D93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901ACB" w:rsidRPr="00901ACB" w:rsidRDefault="00901ACB" w:rsidP="00901AC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5428B"/>
          <w:sz w:val="24"/>
          <w:szCs w:val="24"/>
          <w:lang w:val="en-US" w:eastAsia="ru-RU"/>
        </w:rPr>
      </w:pP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>Nanomaterials based on metals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Technology of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nanocrystalline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>-structured materials obtained through glass-transition of amorphous metallic alloys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Severe plastic deformation (SPD) – technology for bulk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nanocrystalline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metals and layers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>Nanomaterials based on polymers</w:t>
      </w:r>
      <w:r w:rsidRPr="00901ACB">
        <w:rPr>
          <w:rFonts w:ascii="Times New Roman" w:hAnsi="Times New Roman" w:cs="Times New Roman"/>
          <w:sz w:val="24"/>
          <w:szCs w:val="24"/>
        </w:rPr>
        <w:t>.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Polymer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nanocomposites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of epoxy resin and multiwall carbon nanotubes: processing-structure-properties relationships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Modeling of nanomaterials and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nanostructurs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Analytical modeling of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nanocomposites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stiffness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Continuum approach in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nanomechanics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1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Equilibrium shapes of fluid membranes and carbon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>-structures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Numerical modeling of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nanocrystalline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metallic materials obtained by glass-transition or severe plastic deformation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Hierarchical modeling of biological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nanocomposites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Experimental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>- and micromechanics</w:t>
      </w:r>
      <w:r w:rsidRPr="00901ACB">
        <w:rPr>
          <w:rFonts w:ascii="Times New Roman" w:hAnsi="Times New Roman" w:cs="Times New Roman"/>
          <w:sz w:val="24"/>
          <w:szCs w:val="24"/>
        </w:rPr>
        <w:t>.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Micro- and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nanometrology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01ACB" w:rsidRPr="00901ACB" w:rsidRDefault="00901ACB" w:rsidP="00901AC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Mechanical characterization of layers and thin films via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nanoindentation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and numerical simulations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1ACB" w:rsidRPr="00901ACB" w:rsidRDefault="00901ACB" w:rsidP="00901ACB">
      <w:pPr>
        <w:pStyle w:val="a4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01ACB" w:rsidRPr="00901ACB" w:rsidRDefault="00901ACB" w:rsidP="00901ACB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01ACB">
        <w:rPr>
          <w:rFonts w:ascii="Times New Roman" w:hAnsi="Times New Roman"/>
          <w:b/>
          <w:sz w:val="24"/>
          <w:szCs w:val="24"/>
          <w:lang w:val="en-US"/>
        </w:rPr>
        <w:t>References</w:t>
      </w:r>
      <w:r w:rsidRPr="00901ACB">
        <w:rPr>
          <w:rFonts w:ascii="Times New Roman" w:hAnsi="Times New Roman"/>
          <w:b/>
          <w:sz w:val="24"/>
          <w:szCs w:val="24"/>
        </w:rPr>
        <w:t>:</w:t>
      </w:r>
    </w:p>
    <w:p w:rsidR="00901ACB" w:rsidRPr="00901ACB" w:rsidRDefault="00901ACB" w:rsidP="00901ACB">
      <w:pPr>
        <w:pStyle w:val="a4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B. C.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Prorok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Zhu Yong, H. D. Espinosa,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Guo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Zaoyang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Z. P.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Bazant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Zhao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Yufeng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B. I.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Yakobson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Micro-and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Nanomechanics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In: Encyclopedia of Nanoscience and Nanotechnology 4. American Scientific Publishers, 2004. </w:t>
      </w: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>Yi-Zhang Tong, Kim Jang-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Kyo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editors. Macro-,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Meso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-, Micro- and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NanoMechanics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of Materials. Advanced Materials Research, 9, 2005. 322 </w:t>
      </w: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W. C. Oliver, G. M. Pharr. Measurement of hardness and elastic modulus by instrumented indentation: Advances in understanding and refinements to methodology. J. Mater. Res., 19:3-20, 2004. </w:t>
      </w: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H. F. Wang, J. C. Nelson, W. W.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Gerberich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H. E.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Deve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Evaluation of in-situ mechanical-properties of composites by using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nanoindentation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techniques.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Metall. Mater., 42(3):695–700, 1994. </w:t>
      </w: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D. L. Davidson, G. M. Pharr. Matrix properties of textile reinforced ceramic matrix composites measured by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nanoindentation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J Compos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Technol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Res, 23(2):102–10, 2001. </w:t>
      </w: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>B. J. Briscoe, L .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Fiori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E.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Pelillo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Nanoindentation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of polymeric surfaces. J. Phys. D, Appl.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Phys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>, 31:2395-2405, 1998.</w:t>
      </w:r>
    </w:p>
    <w:p w:rsidR="00901ACB" w:rsidRPr="00901ACB" w:rsidRDefault="00901ACB" w:rsidP="00901ACB">
      <w:pPr>
        <w:pStyle w:val="a4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Kermouche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, J. L.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Loubet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and J. M. 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Bergheau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1ACB">
        <w:rPr>
          <w:rFonts w:ascii="Times New Roman" w:hAnsi="Times New Roman" w:cs="Times New Roman"/>
          <w:sz w:val="24"/>
          <w:szCs w:val="24"/>
          <w:lang w:val="en-US"/>
        </w:rPr>
        <w:t>Extraction of stress–strain curves of elastic–</w:t>
      </w:r>
      <w:proofErr w:type="spellStart"/>
      <w:r w:rsidRPr="00901ACB">
        <w:rPr>
          <w:rFonts w:ascii="Times New Roman" w:hAnsi="Times New Roman" w:cs="Times New Roman"/>
          <w:sz w:val="24"/>
          <w:szCs w:val="24"/>
          <w:lang w:val="en-US"/>
        </w:rPr>
        <w:t>viscoplastic</w:t>
      </w:r>
      <w:proofErr w:type="spellEnd"/>
      <w:r w:rsidRPr="00901ACB">
        <w:rPr>
          <w:rFonts w:ascii="Times New Roman" w:hAnsi="Times New Roman" w:cs="Times New Roman"/>
          <w:sz w:val="24"/>
          <w:szCs w:val="24"/>
          <w:lang w:val="en-US"/>
        </w:rPr>
        <w:t xml:space="preserve"> solids using conical/pyramidal indentation testing with application to polymers. </w:t>
      </w:r>
      <w:proofErr w:type="spellStart"/>
      <w:r w:rsidRPr="00901ACB">
        <w:rPr>
          <w:rFonts w:ascii="Times New Roman" w:hAnsi="Times New Roman" w:cs="Times New Roman"/>
          <w:sz w:val="24"/>
          <w:szCs w:val="24"/>
        </w:rPr>
        <w:t>Mech</w:t>
      </w:r>
      <w:proofErr w:type="spellEnd"/>
      <w:r w:rsidRPr="00901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1ACB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901ACB">
        <w:rPr>
          <w:rFonts w:ascii="Times New Roman" w:hAnsi="Times New Roman" w:cs="Times New Roman"/>
          <w:sz w:val="24"/>
          <w:szCs w:val="24"/>
        </w:rPr>
        <w:t>., 40:271-283, 2008.</w:t>
      </w:r>
    </w:p>
    <w:sectPr w:rsidR="00901ACB" w:rsidRPr="0090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029A"/>
    <w:multiLevelType w:val="hybridMultilevel"/>
    <w:tmpl w:val="94AA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9174D"/>
    <w:multiLevelType w:val="hybridMultilevel"/>
    <w:tmpl w:val="94AA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CB"/>
    <w:rsid w:val="005A74CE"/>
    <w:rsid w:val="008E5EE8"/>
    <w:rsid w:val="00901ACB"/>
    <w:rsid w:val="00A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1A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A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01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01A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01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A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1A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A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01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01A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90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1</cp:revision>
  <dcterms:created xsi:type="dcterms:W3CDTF">2015-02-21T05:38:00Z</dcterms:created>
  <dcterms:modified xsi:type="dcterms:W3CDTF">2015-02-21T05:48:00Z</dcterms:modified>
</cp:coreProperties>
</file>